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F26" w:rsidRDefault="00A208C6">
      <w:pPr>
        <w:pStyle w:val="ListParagraph"/>
        <w:numPr>
          <w:ilvl w:val="0"/>
          <w:numId w:val="2"/>
        </w:numPr>
        <w:spacing w:before="120" w:after="0" w:line="240" w:lineRule="auto"/>
        <w:ind w:left="706" w:hanging="720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Country:</w:t>
      </w:r>
      <w:r>
        <w:rPr>
          <w:rFonts w:asciiTheme="minorHAnsi" w:hAnsiTheme="minorHAnsi" w:cstheme="minorHAnsi"/>
          <w:b/>
          <w:lang w:val="en-US"/>
        </w:rPr>
        <w:tab/>
      </w:r>
      <w:r>
        <w:rPr>
          <w:rFonts w:asciiTheme="minorHAnsi" w:hAnsiTheme="minorHAnsi" w:cstheme="minorHAnsi"/>
          <w:b/>
          <w:lang w:val="en-US"/>
        </w:rPr>
        <w:tab/>
      </w:r>
    </w:p>
    <w:p w:rsidR="00E73F26" w:rsidRDefault="00E73F26">
      <w:pPr>
        <w:spacing w:after="0" w:line="240" w:lineRule="auto"/>
        <w:ind w:left="706"/>
        <w:rPr>
          <w:rFonts w:asciiTheme="minorHAnsi" w:hAnsiTheme="minorHAnsi" w:cstheme="minorHAnsi"/>
          <w:b/>
          <w:lang w:val="en-US"/>
        </w:rPr>
      </w:pPr>
    </w:p>
    <w:p w:rsidR="00E73F26" w:rsidRDefault="00E73F26">
      <w:pPr>
        <w:spacing w:after="0" w:line="240" w:lineRule="auto"/>
        <w:ind w:left="706"/>
        <w:rPr>
          <w:rFonts w:asciiTheme="minorHAnsi" w:hAnsiTheme="minorHAnsi" w:cstheme="minorHAnsi"/>
          <w:b/>
          <w:lang w:val="en-US"/>
        </w:rPr>
      </w:pPr>
    </w:p>
    <w:p w:rsidR="00E73F26" w:rsidRDefault="00A208C6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Utilizer Name:</w:t>
      </w:r>
    </w:p>
    <w:p w:rsidR="00E73F26" w:rsidRDefault="00E73F26">
      <w:pPr>
        <w:spacing w:after="0" w:line="240" w:lineRule="auto"/>
        <w:rPr>
          <w:rFonts w:asciiTheme="minorHAnsi" w:hAnsiTheme="minorHAnsi" w:cstheme="minorHAnsi"/>
          <w:b/>
          <w:lang w:val="en-US"/>
        </w:rPr>
      </w:pPr>
    </w:p>
    <w:p w:rsidR="00E73F26" w:rsidRDefault="00E73F26">
      <w:pPr>
        <w:spacing w:after="0" w:line="240" w:lineRule="auto"/>
        <w:rPr>
          <w:rFonts w:asciiTheme="minorHAnsi" w:hAnsiTheme="minorHAnsi" w:cstheme="minorHAnsi"/>
          <w:b/>
          <w:lang w:val="en-US"/>
        </w:rPr>
      </w:pPr>
    </w:p>
    <w:p w:rsidR="00E73F26" w:rsidRDefault="00E73F26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b/>
          <w:vanish/>
          <w:lang w:val="en-US"/>
        </w:rPr>
      </w:pPr>
    </w:p>
    <w:p w:rsidR="00E73F26" w:rsidRDefault="00E73F26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b/>
          <w:vanish/>
          <w:lang w:val="en-US"/>
        </w:rPr>
      </w:pPr>
    </w:p>
    <w:p w:rsidR="00E73F26" w:rsidRDefault="00A208C6">
      <w:pPr>
        <w:pStyle w:val="ListParagraph"/>
        <w:numPr>
          <w:ilvl w:val="0"/>
          <w:numId w:val="16"/>
        </w:numPr>
        <w:spacing w:after="0" w:line="240" w:lineRule="auto"/>
        <w:ind w:hanging="720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Utilizer Details</w:t>
      </w:r>
    </w:p>
    <w:p w:rsidR="00E73F26" w:rsidRDefault="00E73F26">
      <w:pPr>
        <w:spacing w:after="0" w:line="240" w:lineRule="auto"/>
        <w:rPr>
          <w:rFonts w:asciiTheme="minorHAnsi" w:hAnsiTheme="minorHAnsi" w:cstheme="minorHAnsi"/>
          <w:b/>
          <w:lang w:val="en-US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4045"/>
        <w:gridCol w:w="1170"/>
        <w:gridCol w:w="4050"/>
      </w:tblGrid>
      <w:tr w:rsidR="00E73F26">
        <w:tc>
          <w:tcPr>
            <w:tcW w:w="4045" w:type="dxa"/>
            <w:vAlign w:val="center"/>
          </w:tcPr>
          <w:p w:rsidR="00E73F26" w:rsidRDefault="00A208C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Address</w:t>
            </w:r>
          </w:p>
        </w:tc>
        <w:tc>
          <w:tcPr>
            <w:tcW w:w="5220" w:type="dxa"/>
            <w:gridSpan w:val="2"/>
            <w:vAlign w:val="center"/>
          </w:tcPr>
          <w:p w:rsidR="00E73F26" w:rsidRDefault="00A208C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Contact Details</w:t>
            </w:r>
          </w:p>
        </w:tc>
      </w:tr>
      <w:tr w:rsidR="00E73F26">
        <w:trPr>
          <w:trHeight w:val="356"/>
        </w:trPr>
        <w:tc>
          <w:tcPr>
            <w:tcW w:w="4045" w:type="dxa"/>
            <w:vMerge w:val="restart"/>
            <w:vAlign w:val="center"/>
          </w:tcPr>
          <w:p w:rsidR="00E73F26" w:rsidRDefault="00E73F26">
            <w:pPr>
              <w:spacing w:line="240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70" w:type="dxa"/>
            <w:vAlign w:val="center"/>
          </w:tcPr>
          <w:p w:rsidR="00E73F26" w:rsidRDefault="00A208C6">
            <w:pPr>
              <w:spacing w:line="240" w:lineRule="auto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Name:</w:t>
            </w:r>
          </w:p>
        </w:tc>
        <w:tc>
          <w:tcPr>
            <w:tcW w:w="4050" w:type="dxa"/>
            <w:vAlign w:val="center"/>
          </w:tcPr>
          <w:p w:rsidR="00E73F26" w:rsidRDefault="00E73F26">
            <w:pPr>
              <w:spacing w:line="240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73F26">
        <w:trPr>
          <w:trHeight w:val="347"/>
        </w:trPr>
        <w:tc>
          <w:tcPr>
            <w:tcW w:w="4045" w:type="dxa"/>
            <w:vMerge/>
            <w:vAlign w:val="center"/>
          </w:tcPr>
          <w:p w:rsidR="00E73F26" w:rsidRDefault="00E73F26">
            <w:pPr>
              <w:spacing w:line="240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70" w:type="dxa"/>
            <w:vAlign w:val="center"/>
          </w:tcPr>
          <w:p w:rsidR="00E73F26" w:rsidRDefault="00A208C6">
            <w:pPr>
              <w:spacing w:line="240" w:lineRule="auto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Tel:</w:t>
            </w:r>
          </w:p>
        </w:tc>
        <w:tc>
          <w:tcPr>
            <w:tcW w:w="4050" w:type="dxa"/>
            <w:vAlign w:val="center"/>
          </w:tcPr>
          <w:p w:rsidR="00E73F26" w:rsidRDefault="00E73F26">
            <w:pPr>
              <w:spacing w:line="240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73F26">
        <w:trPr>
          <w:trHeight w:val="321"/>
        </w:trPr>
        <w:tc>
          <w:tcPr>
            <w:tcW w:w="4045" w:type="dxa"/>
            <w:vMerge/>
            <w:vAlign w:val="center"/>
          </w:tcPr>
          <w:p w:rsidR="00E73F26" w:rsidRDefault="00E73F26">
            <w:pPr>
              <w:spacing w:line="240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70" w:type="dxa"/>
            <w:vAlign w:val="center"/>
          </w:tcPr>
          <w:p w:rsidR="00E73F26" w:rsidRDefault="00A208C6">
            <w:pPr>
              <w:spacing w:line="240" w:lineRule="auto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E-mail:</w:t>
            </w:r>
          </w:p>
        </w:tc>
        <w:tc>
          <w:tcPr>
            <w:tcW w:w="4050" w:type="dxa"/>
            <w:vAlign w:val="center"/>
          </w:tcPr>
          <w:p w:rsidR="00E73F26" w:rsidRDefault="00E73F26">
            <w:pPr>
              <w:spacing w:line="240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E73F26" w:rsidRDefault="00E73F26">
      <w:pPr>
        <w:pStyle w:val="ListParagraph"/>
        <w:numPr>
          <w:ilvl w:val="0"/>
          <w:numId w:val="5"/>
        </w:numPr>
        <w:spacing w:line="276" w:lineRule="auto"/>
        <w:ind w:hanging="720"/>
        <w:rPr>
          <w:rFonts w:asciiTheme="minorHAnsi" w:hAnsiTheme="minorHAnsi" w:cstheme="minorHAnsi"/>
          <w:b/>
          <w:vanish/>
          <w:lang w:val="en-US"/>
        </w:rPr>
      </w:pPr>
    </w:p>
    <w:p w:rsidR="00E73F26" w:rsidRDefault="00E73F26">
      <w:pPr>
        <w:pStyle w:val="ListParagraph"/>
        <w:numPr>
          <w:ilvl w:val="0"/>
          <w:numId w:val="5"/>
        </w:numPr>
        <w:spacing w:line="276" w:lineRule="auto"/>
        <w:ind w:hanging="720"/>
        <w:rPr>
          <w:rFonts w:asciiTheme="minorHAnsi" w:hAnsiTheme="minorHAnsi" w:cstheme="minorHAnsi"/>
          <w:b/>
          <w:vanish/>
          <w:lang w:val="en-US"/>
        </w:rPr>
      </w:pPr>
    </w:p>
    <w:p w:rsidR="00E73F26" w:rsidRDefault="00E73F26">
      <w:pPr>
        <w:spacing w:after="0" w:line="240" w:lineRule="auto"/>
        <w:rPr>
          <w:rFonts w:asciiTheme="minorHAnsi" w:hAnsiTheme="minorHAnsi" w:cstheme="minorHAnsi"/>
          <w:b/>
          <w:lang w:val="en-US"/>
        </w:rPr>
      </w:pPr>
    </w:p>
    <w:p w:rsidR="00E73F26" w:rsidRDefault="00E73F26">
      <w:pPr>
        <w:pStyle w:val="ListParagraph"/>
        <w:numPr>
          <w:ilvl w:val="0"/>
          <w:numId w:val="8"/>
        </w:numPr>
        <w:spacing w:before="240" w:after="0" w:line="276" w:lineRule="auto"/>
        <w:ind w:hanging="720"/>
        <w:rPr>
          <w:rFonts w:asciiTheme="minorHAnsi" w:hAnsiTheme="minorHAnsi" w:cstheme="minorHAnsi"/>
          <w:b/>
          <w:vanish/>
          <w:lang w:val="en-US"/>
        </w:rPr>
      </w:pPr>
    </w:p>
    <w:p w:rsidR="00E73F26" w:rsidRDefault="00E73F26">
      <w:pPr>
        <w:pStyle w:val="ListParagraph"/>
        <w:numPr>
          <w:ilvl w:val="0"/>
          <w:numId w:val="8"/>
        </w:numPr>
        <w:spacing w:before="240" w:after="0" w:line="276" w:lineRule="auto"/>
        <w:ind w:hanging="720"/>
        <w:rPr>
          <w:rFonts w:asciiTheme="minorHAnsi" w:hAnsiTheme="minorHAnsi" w:cstheme="minorHAnsi"/>
          <w:b/>
          <w:vanish/>
          <w:lang w:val="en-US"/>
        </w:rPr>
      </w:pPr>
    </w:p>
    <w:p w:rsidR="00E73F26" w:rsidRDefault="00E73F26">
      <w:pPr>
        <w:pStyle w:val="ListParagraph"/>
        <w:numPr>
          <w:ilvl w:val="0"/>
          <w:numId w:val="8"/>
        </w:numPr>
        <w:spacing w:before="240" w:after="0" w:line="276" w:lineRule="auto"/>
        <w:ind w:hanging="720"/>
        <w:rPr>
          <w:rFonts w:asciiTheme="minorHAnsi" w:hAnsiTheme="minorHAnsi" w:cstheme="minorHAnsi"/>
          <w:b/>
          <w:vanish/>
          <w:lang w:val="en-US"/>
        </w:rPr>
      </w:pPr>
    </w:p>
    <w:p w:rsidR="00E73F26" w:rsidRDefault="00A208C6">
      <w:pPr>
        <w:pStyle w:val="ListParagraph"/>
        <w:numPr>
          <w:ilvl w:val="0"/>
          <w:numId w:val="8"/>
        </w:numPr>
        <w:spacing w:before="240" w:after="0" w:line="276" w:lineRule="auto"/>
        <w:ind w:hanging="720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Categories of measuring instruments, the applicable OIML Recommendations and the Scheme(s) that the Utilizer will accept and </w:t>
      </w:r>
      <w:proofErr w:type="spellStart"/>
      <w:r>
        <w:rPr>
          <w:rFonts w:asciiTheme="minorHAnsi" w:hAnsiTheme="minorHAnsi" w:cstheme="minorHAnsi"/>
          <w:b/>
          <w:lang w:val="en-US"/>
        </w:rPr>
        <w:t>utilise</w:t>
      </w:r>
      <w:proofErr w:type="spellEnd"/>
      <w:r>
        <w:rPr>
          <w:rFonts w:asciiTheme="minorHAnsi" w:hAnsiTheme="minorHAnsi" w:cstheme="minorHAnsi"/>
          <w:b/>
          <w:lang w:val="en-US"/>
        </w:rPr>
        <w:t xml:space="preserve"> OIML certificates and/or OIML type evaluation reports </w:t>
      </w:r>
    </w:p>
    <w:p w:rsidR="00E73F26" w:rsidRDefault="00E73F26">
      <w:pPr>
        <w:spacing w:after="0" w:line="276" w:lineRule="auto"/>
        <w:rPr>
          <w:rFonts w:asciiTheme="minorHAnsi" w:hAnsiTheme="minorHAnsi" w:cstheme="minorHAnsi"/>
          <w:b/>
          <w:lang w:val="en-US"/>
        </w:rPr>
      </w:pPr>
    </w:p>
    <w:p w:rsidR="00E73F26" w:rsidRDefault="00E73F2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vanish/>
          <w:lang w:val="en-US"/>
        </w:rPr>
      </w:pPr>
    </w:p>
    <w:p w:rsidR="00E73F26" w:rsidRDefault="00E73F2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vanish/>
          <w:lang w:val="en-US"/>
        </w:rPr>
      </w:pPr>
    </w:p>
    <w:p w:rsidR="00E73F26" w:rsidRDefault="00E73F2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vanish/>
          <w:lang w:val="en-US"/>
        </w:rPr>
      </w:pPr>
    </w:p>
    <w:p w:rsidR="00E73F26" w:rsidRDefault="00E73F26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b/>
          <w:vanish/>
          <w:lang w:val="en-US"/>
        </w:rPr>
      </w:pP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2"/>
        <w:gridCol w:w="1710"/>
        <w:gridCol w:w="1181"/>
        <w:gridCol w:w="1182"/>
      </w:tblGrid>
      <w:tr w:rsidR="00E73F26">
        <w:trPr>
          <w:trHeight w:val="620"/>
          <w:tblHeader/>
        </w:trPr>
        <w:tc>
          <w:tcPr>
            <w:tcW w:w="5122" w:type="dxa"/>
            <w:shd w:val="clear" w:color="auto" w:fill="auto"/>
            <w:vAlign w:val="center"/>
            <w:hideMark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Measuring Instrument Category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OIML Recommendation</w:t>
            </w:r>
          </w:p>
        </w:tc>
        <w:tc>
          <w:tcPr>
            <w:tcW w:w="1181" w:type="dxa"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Scheme</w:t>
            </w:r>
          </w:p>
        </w:tc>
        <w:tc>
          <w:tcPr>
            <w:tcW w:w="1182" w:type="dxa"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MAA</w:t>
            </w: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  <w:vAlign w:val="center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Taximeters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21:2007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  <w:vAlign w:val="center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Material Measures of Length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35:2007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  <w:vAlign w:val="center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Active electrical energy meters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46:2012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vMerge w:val="restart"/>
            <w:shd w:val="clear" w:color="auto" w:fill="auto"/>
            <w:vAlign w:val="center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Water meters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49:2006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vMerge/>
            <w:shd w:val="clear" w:color="auto" w:fill="auto"/>
            <w:vAlign w:val="center"/>
          </w:tcPr>
          <w:p w:rsidR="00E73F26" w:rsidRDefault="00E73F2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49:2013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  <w:vAlign w:val="center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Continuous totalizers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50:2014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  <w:vAlign w:val="center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Automatic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catchweighers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51:2006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  <w:vAlign w:val="center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Sound Level Meters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58:1998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  <w:vAlign w:val="center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Moisture meters for cereal grains and oilseeds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59:2016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vMerge w:val="restart"/>
            <w:shd w:val="clear" w:color="auto" w:fill="auto"/>
            <w:vAlign w:val="center"/>
            <w:hideMark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Load cells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60:2000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vMerge/>
            <w:shd w:val="clear" w:color="auto" w:fill="auto"/>
            <w:vAlign w:val="center"/>
          </w:tcPr>
          <w:p w:rsidR="00E73F26" w:rsidRDefault="00E73F2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60:2017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vMerge/>
            <w:shd w:val="clear" w:color="auto" w:fill="auto"/>
            <w:vAlign w:val="center"/>
          </w:tcPr>
          <w:p w:rsidR="00E73F26" w:rsidRDefault="00E73F2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60:2021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vMerge w:val="restart"/>
            <w:shd w:val="clear" w:color="auto" w:fill="auto"/>
            <w:vAlign w:val="center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Automatic Gravimetric Filling Instruments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61:2004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vMerge/>
            <w:shd w:val="clear" w:color="auto" w:fill="auto"/>
            <w:vAlign w:val="center"/>
          </w:tcPr>
          <w:p w:rsidR="00E73F26" w:rsidRDefault="00E73F2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61:2017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  <w:vAlign w:val="center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Heat Meters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75:2002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vMerge w:val="restart"/>
            <w:shd w:val="clear" w:color="auto" w:fill="auto"/>
            <w:vAlign w:val="center"/>
            <w:hideMark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Non-automatic Weighing Instruments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76:1992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vMerge/>
            <w:shd w:val="clear" w:color="auto" w:fill="auto"/>
            <w:vAlign w:val="center"/>
          </w:tcPr>
          <w:p w:rsidR="00E73F26" w:rsidRDefault="00E73F2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76:2006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793888" w:rsidTr="00C442C9">
        <w:trPr>
          <w:trHeight w:val="290"/>
        </w:trPr>
        <w:tc>
          <w:tcPr>
            <w:tcW w:w="5122" w:type="dxa"/>
            <w:shd w:val="clear" w:color="auto" w:fill="auto"/>
            <w:vAlign w:val="center"/>
          </w:tcPr>
          <w:p w:rsidR="00793888" w:rsidRDefault="00793888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938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Road and rail tankers with level gauging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793888" w:rsidRDefault="007938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80:2017</w:t>
            </w:r>
          </w:p>
        </w:tc>
        <w:tc>
          <w:tcPr>
            <w:tcW w:w="1181" w:type="dxa"/>
            <w:vAlign w:val="center"/>
          </w:tcPr>
          <w:p w:rsidR="00793888" w:rsidRDefault="00793888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</w:tcPr>
          <w:p w:rsidR="00793888" w:rsidRDefault="007938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  <w:vAlign w:val="center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Cryogenic Liquids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81:1998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</w:tcPr>
          <w:p w:rsidR="00E73F26" w:rsidRDefault="00E73F2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  <w:vAlign w:val="center"/>
            <w:hideMark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Level Gauges for Stationary Storage Tanks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85:2008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  <w:vAlign w:val="center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Integrating-averaging Sound Level Meters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88:1998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793888" w:rsidTr="00C442C9">
        <w:trPr>
          <w:trHeight w:val="290"/>
        </w:trPr>
        <w:tc>
          <w:tcPr>
            <w:tcW w:w="5122" w:type="dxa"/>
            <w:shd w:val="clear" w:color="auto" w:fill="auto"/>
            <w:vAlign w:val="center"/>
          </w:tcPr>
          <w:p w:rsidR="00793888" w:rsidRDefault="00793888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Traffic speed meters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793888" w:rsidRDefault="007938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91:2025</w:t>
            </w:r>
          </w:p>
        </w:tc>
        <w:tc>
          <w:tcPr>
            <w:tcW w:w="1181" w:type="dxa"/>
            <w:vAlign w:val="center"/>
          </w:tcPr>
          <w:p w:rsidR="00793888" w:rsidRDefault="00793888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793888" w:rsidRDefault="0079388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  <w:vAlign w:val="center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Focimeters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93:1999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  <w:vAlign w:val="center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Vehicle exhaust emissions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99:2008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  <w:vAlign w:val="center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Sound Calibrators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102:1992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  <w:vAlign w:val="center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Pure-tone Audiometers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104:1993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  <w:vAlign w:val="center"/>
            <w:hideMark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Automatic Rail-weighbridges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106:2011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  <w:vAlign w:val="center"/>
            <w:hideMark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Discontinuous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Totalisers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107:2007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  <w:vAlign w:val="center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Pressure Balances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110:1994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80696" w:rsidTr="00C442C9">
        <w:trPr>
          <w:trHeight w:val="290"/>
        </w:trPr>
        <w:tc>
          <w:tcPr>
            <w:tcW w:w="5122" w:type="dxa"/>
            <w:shd w:val="clear" w:color="auto" w:fill="auto"/>
            <w:vAlign w:val="center"/>
          </w:tcPr>
          <w:p w:rsidR="00A80696" w:rsidRDefault="00A8069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Weights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A80696" w:rsidRDefault="00A806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111:2004</w:t>
            </w:r>
          </w:p>
        </w:tc>
        <w:tc>
          <w:tcPr>
            <w:tcW w:w="1181" w:type="dxa"/>
            <w:vAlign w:val="center"/>
          </w:tcPr>
          <w:p w:rsidR="00A80696" w:rsidRDefault="00A8069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A80696" w:rsidRDefault="00A806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vMerge w:val="restart"/>
            <w:shd w:val="clear" w:color="auto" w:fill="auto"/>
            <w:vAlign w:val="center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Liquids other than Water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117:1995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vMerge/>
            <w:shd w:val="clear" w:color="auto" w:fill="auto"/>
            <w:vAlign w:val="center"/>
            <w:hideMark/>
          </w:tcPr>
          <w:p w:rsidR="00E73F26" w:rsidRDefault="00E73F2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117:2007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vMerge/>
            <w:shd w:val="clear" w:color="auto" w:fill="auto"/>
            <w:vAlign w:val="center"/>
          </w:tcPr>
          <w:p w:rsidR="00E73F26" w:rsidRDefault="00E73F2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117:2019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  <w:vAlign w:val="center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Speech Audiometry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122:1996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vMerge w:val="restart"/>
            <w:shd w:val="clear" w:color="auto" w:fill="auto"/>
            <w:vAlign w:val="center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Evidential breath analysers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126:1998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vMerge/>
            <w:shd w:val="clear" w:color="auto" w:fill="auto"/>
            <w:vAlign w:val="center"/>
          </w:tcPr>
          <w:p w:rsidR="00E73F26" w:rsidRDefault="00E73F2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126:2021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  <w:vAlign w:val="center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Ergometers for foot crank work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128:2000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vMerge w:val="restart"/>
            <w:shd w:val="clear" w:color="auto" w:fill="auto"/>
            <w:vAlign w:val="center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Multi-dimensional measuring instruments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129:2000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vMerge/>
            <w:shd w:val="clear" w:color="auto" w:fill="auto"/>
            <w:vAlign w:val="center"/>
          </w:tcPr>
          <w:p w:rsidR="00E73F26" w:rsidRDefault="00E73F2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129:2020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  <w:vAlign w:val="center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Liquid-in-glass thermometers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133:2002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  <w:vAlign w:val="center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Weighing road vehicles in motion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134:2006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  <w:vAlign w:val="center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Areas of Leather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136:2004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  <w:vAlign w:val="center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Gas meters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137:2012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vMerge w:val="restart"/>
            <w:shd w:val="clear" w:color="auto" w:fill="auto"/>
            <w:vAlign w:val="center"/>
            <w:hideMark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Compressed Gaseous Fuel systems for Vehicles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139:2014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vMerge/>
            <w:shd w:val="clear" w:color="auto" w:fill="auto"/>
            <w:vAlign w:val="center"/>
          </w:tcPr>
          <w:p w:rsidR="00E73F26" w:rsidRDefault="00E73F2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 139:2018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Continuous measurement of SO2 in stationary source emissions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143:2009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Continuous measurement of CO, NOx in stationary source emissions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144:2013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Ophthalmic instruments - Impression and applanation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tonometers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145:2015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Protein measuring instruments for cereal grains and oilseeds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 146:2016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Non-invasive non-automated sphygmomanometers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 148:2020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Non-invasive automated sphygmomanometers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 149:2020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F26" w:rsidTr="00C442C9">
        <w:trPr>
          <w:trHeight w:val="290"/>
        </w:trPr>
        <w:tc>
          <w:tcPr>
            <w:tcW w:w="5122" w:type="dxa"/>
            <w:shd w:val="clear" w:color="auto" w:fill="auto"/>
          </w:tcPr>
          <w:p w:rsidR="00E73F26" w:rsidRDefault="00A208C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Continuous totalizing automatic weighing instruments of the arched chute type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E73F26" w:rsidRDefault="00A208C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 150:2020</w:t>
            </w:r>
          </w:p>
        </w:tc>
        <w:tc>
          <w:tcPr>
            <w:tcW w:w="1181" w:type="dxa"/>
            <w:vAlign w:val="center"/>
          </w:tcPr>
          <w:p w:rsidR="00E73F26" w:rsidRDefault="00E73F26" w:rsidP="00C44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E73F26" w:rsidRDefault="00E73F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:rsidR="00E73F26" w:rsidRDefault="00E73F26">
      <w:pPr>
        <w:spacing w:after="0" w:line="240" w:lineRule="auto"/>
        <w:jc w:val="left"/>
        <w:rPr>
          <w:rFonts w:asciiTheme="minorHAnsi" w:hAnsiTheme="minorHAnsi" w:cstheme="minorHAnsi"/>
          <w:b/>
          <w:lang w:val="en-US"/>
        </w:rPr>
      </w:pPr>
    </w:p>
    <w:p w:rsidR="00E73F26" w:rsidRDefault="00E73F26">
      <w:pPr>
        <w:pStyle w:val="ListParagraph"/>
        <w:numPr>
          <w:ilvl w:val="0"/>
          <w:numId w:val="15"/>
        </w:numPr>
        <w:spacing w:after="0" w:line="240" w:lineRule="auto"/>
        <w:ind w:hanging="720"/>
        <w:jc w:val="left"/>
        <w:rPr>
          <w:rFonts w:asciiTheme="minorHAnsi" w:hAnsiTheme="minorHAnsi" w:cstheme="minorHAnsi"/>
          <w:b/>
          <w:vanish/>
          <w:lang w:val="en-US"/>
        </w:rPr>
      </w:pPr>
    </w:p>
    <w:p w:rsidR="00793888" w:rsidRDefault="00793888">
      <w:pPr>
        <w:spacing w:line="276" w:lineRule="auto"/>
        <w:jc w:val="left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br w:type="page"/>
      </w:r>
    </w:p>
    <w:p w:rsidR="00E73F26" w:rsidRDefault="00A208C6">
      <w:pPr>
        <w:pStyle w:val="ListParagraph"/>
        <w:numPr>
          <w:ilvl w:val="0"/>
          <w:numId w:val="15"/>
        </w:numPr>
        <w:spacing w:after="0" w:line="240" w:lineRule="auto"/>
        <w:ind w:hanging="720"/>
        <w:jc w:val="left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lastRenderedPageBreak/>
        <w:t>Conditions for the acceptance of OIML Certificates and/or OIML type evaluation reports specified by the Utilizer:</w:t>
      </w:r>
    </w:p>
    <w:p w:rsidR="00E73F26" w:rsidRDefault="00E73F26">
      <w:pPr>
        <w:spacing w:after="0" w:line="240" w:lineRule="auto"/>
        <w:jc w:val="left"/>
        <w:rPr>
          <w:rFonts w:asciiTheme="minorHAnsi" w:hAnsiTheme="minorHAnsi" w:cstheme="minorHAnsi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3F26">
        <w:tc>
          <w:tcPr>
            <w:tcW w:w="9288" w:type="dxa"/>
          </w:tcPr>
          <w:p w:rsidR="00E73F26" w:rsidRDefault="00E73F2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  <w:p w:rsidR="00E73F26" w:rsidRDefault="00E73F2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  <w:p w:rsidR="00E73F26" w:rsidRDefault="00E73F2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  <w:p w:rsidR="00E73F26" w:rsidRDefault="00E73F2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  <w:p w:rsidR="00E73F26" w:rsidRDefault="00E73F2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  <w:p w:rsidR="00E73F26" w:rsidRDefault="00A208C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</w:tbl>
    <w:p w:rsidR="00E73F26" w:rsidRDefault="00E73F26">
      <w:pPr>
        <w:spacing w:after="0" w:line="240" w:lineRule="auto"/>
        <w:rPr>
          <w:rFonts w:asciiTheme="minorHAnsi" w:hAnsiTheme="minorHAnsi" w:cstheme="minorHAnsi"/>
          <w:b/>
          <w:lang w:val="en-US"/>
        </w:rPr>
      </w:pPr>
    </w:p>
    <w:p w:rsidR="00E73F26" w:rsidRDefault="00A208C6">
      <w:pPr>
        <w:pStyle w:val="ListParagraph"/>
        <w:numPr>
          <w:ilvl w:val="0"/>
          <w:numId w:val="8"/>
        </w:numPr>
        <w:spacing w:after="0" w:line="240" w:lineRule="auto"/>
        <w:ind w:hanging="720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Additional national requirements specified by the Utilizer:</w:t>
      </w:r>
    </w:p>
    <w:p w:rsidR="00E73F26" w:rsidRDefault="00E73F26">
      <w:pPr>
        <w:spacing w:after="0" w:line="240" w:lineRule="auto"/>
        <w:jc w:val="left"/>
        <w:rPr>
          <w:rFonts w:asciiTheme="minorHAnsi" w:hAnsiTheme="minorHAnsi" w:cstheme="minorHAnsi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3"/>
        <w:gridCol w:w="2643"/>
        <w:gridCol w:w="4196"/>
      </w:tblGrid>
      <w:tr w:rsidR="00E73F26">
        <w:tc>
          <w:tcPr>
            <w:tcW w:w="2268" w:type="dxa"/>
            <w:vAlign w:val="center"/>
          </w:tcPr>
          <w:p w:rsidR="00E73F26" w:rsidRDefault="00A208C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Measuring Instrument Category</w:t>
            </w:r>
          </w:p>
        </w:tc>
        <w:tc>
          <w:tcPr>
            <w:tcW w:w="2700" w:type="dxa"/>
            <w:vAlign w:val="center"/>
          </w:tcPr>
          <w:p w:rsidR="00E73F26" w:rsidRDefault="00A208C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Name of Requirement</w:t>
            </w:r>
          </w:p>
        </w:tc>
        <w:tc>
          <w:tcPr>
            <w:tcW w:w="4320" w:type="dxa"/>
            <w:vAlign w:val="center"/>
          </w:tcPr>
          <w:p w:rsidR="00E73F26" w:rsidRDefault="00A208C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Requirements and applicable test procedure reference document</w:t>
            </w:r>
          </w:p>
        </w:tc>
      </w:tr>
      <w:tr w:rsidR="00E73F26">
        <w:tc>
          <w:tcPr>
            <w:tcW w:w="2268" w:type="dxa"/>
          </w:tcPr>
          <w:p w:rsidR="00E73F26" w:rsidRDefault="00E73F2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  <w:p w:rsidR="00E73F26" w:rsidRDefault="00E73F2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  <w:p w:rsidR="00E73F26" w:rsidRDefault="00E73F2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700" w:type="dxa"/>
          </w:tcPr>
          <w:p w:rsidR="00E73F26" w:rsidRDefault="00E73F2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320" w:type="dxa"/>
          </w:tcPr>
          <w:p w:rsidR="00E73F26" w:rsidRDefault="00E73F2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73F26">
        <w:tc>
          <w:tcPr>
            <w:tcW w:w="2268" w:type="dxa"/>
          </w:tcPr>
          <w:p w:rsidR="00E73F26" w:rsidRDefault="00E73F2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  <w:p w:rsidR="00E73F26" w:rsidRDefault="00E73F2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  <w:p w:rsidR="00E73F26" w:rsidRDefault="00E73F2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700" w:type="dxa"/>
          </w:tcPr>
          <w:p w:rsidR="00E73F26" w:rsidRDefault="00E73F2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320" w:type="dxa"/>
          </w:tcPr>
          <w:p w:rsidR="00E73F26" w:rsidRDefault="00E73F2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E73F26" w:rsidRDefault="00E73F26">
      <w:pPr>
        <w:spacing w:after="0" w:line="240" w:lineRule="auto"/>
        <w:rPr>
          <w:rFonts w:asciiTheme="minorHAnsi" w:hAnsiTheme="minorHAnsi" w:cstheme="minorHAnsi"/>
          <w:b/>
          <w:lang w:val="en-US"/>
        </w:rPr>
      </w:pPr>
    </w:p>
    <w:p w:rsidR="00E73F26" w:rsidRDefault="00E73F26">
      <w:pPr>
        <w:pStyle w:val="ListParagraph"/>
        <w:numPr>
          <w:ilvl w:val="0"/>
          <w:numId w:val="12"/>
        </w:numPr>
        <w:spacing w:line="276" w:lineRule="auto"/>
        <w:ind w:hanging="720"/>
        <w:rPr>
          <w:rFonts w:asciiTheme="minorHAnsi" w:hAnsiTheme="minorHAnsi" w:cstheme="minorHAnsi"/>
          <w:b/>
          <w:vanish/>
          <w:lang w:val="en-US"/>
        </w:rPr>
      </w:pPr>
    </w:p>
    <w:p w:rsidR="00E73F26" w:rsidRDefault="00E73F26">
      <w:pPr>
        <w:pStyle w:val="ListParagraph"/>
        <w:numPr>
          <w:ilvl w:val="0"/>
          <w:numId w:val="12"/>
        </w:numPr>
        <w:spacing w:line="276" w:lineRule="auto"/>
        <w:ind w:hanging="720"/>
        <w:rPr>
          <w:rFonts w:asciiTheme="minorHAnsi" w:hAnsiTheme="minorHAnsi" w:cstheme="minorHAnsi"/>
          <w:b/>
          <w:vanish/>
          <w:lang w:val="en-US"/>
        </w:rPr>
      </w:pPr>
    </w:p>
    <w:p w:rsidR="00E73F26" w:rsidRDefault="00E73F26">
      <w:pPr>
        <w:pStyle w:val="ListParagraph"/>
        <w:numPr>
          <w:ilvl w:val="0"/>
          <w:numId w:val="12"/>
        </w:numPr>
        <w:spacing w:line="276" w:lineRule="auto"/>
        <w:ind w:hanging="720"/>
        <w:rPr>
          <w:rFonts w:asciiTheme="minorHAnsi" w:hAnsiTheme="minorHAnsi" w:cstheme="minorHAnsi"/>
          <w:b/>
          <w:vanish/>
          <w:lang w:val="en-US"/>
        </w:rPr>
      </w:pPr>
    </w:p>
    <w:p w:rsidR="00E73F26" w:rsidRDefault="00E73F26">
      <w:pPr>
        <w:pStyle w:val="ListParagraph"/>
        <w:numPr>
          <w:ilvl w:val="0"/>
          <w:numId w:val="12"/>
        </w:numPr>
        <w:spacing w:line="276" w:lineRule="auto"/>
        <w:ind w:hanging="720"/>
        <w:rPr>
          <w:rFonts w:asciiTheme="minorHAnsi" w:hAnsiTheme="minorHAnsi" w:cstheme="minorHAnsi"/>
          <w:b/>
          <w:vanish/>
          <w:lang w:val="en-US"/>
        </w:rPr>
      </w:pPr>
    </w:p>
    <w:p w:rsidR="00E73F26" w:rsidRDefault="00E73F26">
      <w:pPr>
        <w:pStyle w:val="ListParagraph"/>
        <w:numPr>
          <w:ilvl w:val="0"/>
          <w:numId w:val="12"/>
        </w:numPr>
        <w:spacing w:line="276" w:lineRule="auto"/>
        <w:ind w:hanging="720"/>
        <w:rPr>
          <w:rFonts w:asciiTheme="minorHAnsi" w:hAnsiTheme="minorHAnsi" w:cstheme="minorHAnsi"/>
          <w:b/>
          <w:vanish/>
          <w:lang w:val="en-US"/>
        </w:rPr>
      </w:pPr>
    </w:p>
    <w:p w:rsidR="00E73F26" w:rsidRDefault="00E73F26">
      <w:pPr>
        <w:pStyle w:val="ListParagraph"/>
        <w:numPr>
          <w:ilvl w:val="0"/>
          <w:numId w:val="12"/>
        </w:numPr>
        <w:spacing w:line="276" w:lineRule="auto"/>
        <w:ind w:hanging="720"/>
        <w:rPr>
          <w:rFonts w:asciiTheme="minorHAnsi" w:hAnsiTheme="minorHAnsi" w:cstheme="minorHAnsi"/>
          <w:b/>
          <w:vanish/>
          <w:lang w:val="en-US"/>
        </w:rPr>
      </w:pPr>
    </w:p>
    <w:p w:rsidR="00E73F26" w:rsidRDefault="00A208C6">
      <w:pPr>
        <w:pStyle w:val="ListParagraph"/>
        <w:numPr>
          <w:ilvl w:val="0"/>
          <w:numId w:val="12"/>
        </w:numPr>
        <w:spacing w:line="276" w:lineRule="auto"/>
        <w:ind w:hanging="720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Revision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2196"/>
        <w:gridCol w:w="5076"/>
      </w:tblGrid>
      <w:tr w:rsidR="00E73F26">
        <w:tc>
          <w:tcPr>
            <w:tcW w:w="1818" w:type="dxa"/>
            <w:vAlign w:val="center"/>
          </w:tcPr>
          <w:p w:rsidR="00E73F26" w:rsidRDefault="00A208C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Revision</w:t>
            </w:r>
          </w:p>
        </w:tc>
        <w:tc>
          <w:tcPr>
            <w:tcW w:w="2250" w:type="dxa"/>
            <w:vAlign w:val="center"/>
          </w:tcPr>
          <w:p w:rsidR="00E73F26" w:rsidRDefault="00A208C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</w:t>
            </w:r>
          </w:p>
        </w:tc>
        <w:tc>
          <w:tcPr>
            <w:tcW w:w="5220" w:type="dxa"/>
            <w:vAlign w:val="center"/>
          </w:tcPr>
          <w:p w:rsidR="00E73F26" w:rsidRDefault="00A208C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Nature of the revision</w:t>
            </w:r>
          </w:p>
        </w:tc>
      </w:tr>
      <w:tr w:rsidR="00E73F26">
        <w:tc>
          <w:tcPr>
            <w:tcW w:w="1818" w:type="dxa"/>
            <w:vAlign w:val="center"/>
          </w:tcPr>
          <w:p w:rsidR="00E73F26" w:rsidRDefault="00E73F26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50" w:type="dxa"/>
            <w:vAlign w:val="center"/>
          </w:tcPr>
          <w:p w:rsidR="00E73F26" w:rsidRDefault="00E73F26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220" w:type="dxa"/>
            <w:vAlign w:val="center"/>
          </w:tcPr>
          <w:p w:rsidR="00E73F26" w:rsidRDefault="00E73F26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73F26">
        <w:tc>
          <w:tcPr>
            <w:tcW w:w="1818" w:type="dxa"/>
            <w:vAlign w:val="center"/>
          </w:tcPr>
          <w:p w:rsidR="00E73F26" w:rsidRDefault="00E73F2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50" w:type="dxa"/>
          </w:tcPr>
          <w:p w:rsidR="00E73F26" w:rsidRDefault="00E73F26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220" w:type="dxa"/>
          </w:tcPr>
          <w:p w:rsidR="00E73F26" w:rsidRDefault="00E73F26">
            <w:pPr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E73F26" w:rsidRDefault="00E73F26">
      <w:pPr>
        <w:pStyle w:val="ListParagraph"/>
        <w:numPr>
          <w:ilvl w:val="0"/>
          <w:numId w:val="8"/>
        </w:numPr>
        <w:spacing w:line="276" w:lineRule="auto"/>
        <w:ind w:hanging="720"/>
        <w:rPr>
          <w:rFonts w:asciiTheme="minorHAnsi" w:hAnsiTheme="minorHAnsi" w:cstheme="minorHAnsi"/>
          <w:b/>
          <w:vanish/>
          <w:lang w:val="en-US"/>
        </w:rPr>
      </w:pPr>
    </w:p>
    <w:p w:rsidR="00E73F26" w:rsidRDefault="00E73F26">
      <w:pPr>
        <w:pStyle w:val="ListParagraph"/>
        <w:numPr>
          <w:ilvl w:val="0"/>
          <w:numId w:val="8"/>
        </w:numPr>
        <w:spacing w:line="276" w:lineRule="auto"/>
        <w:ind w:hanging="720"/>
        <w:rPr>
          <w:rFonts w:asciiTheme="minorHAnsi" w:hAnsiTheme="minorHAnsi" w:cstheme="minorHAnsi"/>
          <w:b/>
          <w:vanish/>
          <w:lang w:val="en-US"/>
        </w:rPr>
      </w:pPr>
    </w:p>
    <w:p w:rsidR="00E73F26" w:rsidRDefault="00E73F26">
      <w:pPr>
        <w:pStyle w:val="ListParagraph"/>
        <w:numPr>
          <w:ilvl w:val="0"/>
          <w:numId w:val="8"/>
        </w:numPr>
        <w:spacing w:line="276" w:lineRule="auto"/>
        <w:ind w:hanging="720"/>
        <w:rPr>
          <w:rFonts w:asciiTheme="minorHAnsi" w:hAnsiTheme="minorHAnsi" w:cstheme="minorHAnsi"/>
          <w:b/>
          <w:vanish/>
          <w:lang w:val="en-US"/>
        </w:rPr>
      </w:pPr>
    </w:p>
    <w:p w:rsidR="00E73F26" w:rsidRDefault="00E73F26">
      <w:pPr>
        <w:spacing w:after="0" w:line="240" w:lineRule="auto"/>
        <w:jc w:val="left"/>
        <w:rPr>
          <w:rFonts w:asciiTheme="minorHAnsi" w:hAnsiTheme="minorHAnsi" w:cstheme="minorHAnsi"/>
          <w:b/>
          <w:lang w:val="en-US"/>
        </w:rPr>
      </w:pPr>
    </w:p>
    <w:p w:rsidR="00793888" w:rsidRDefault="00793888">
      <w:pPr>
        <w:spacing w:line="276" w:lineRule="auto"/>
        <w:jc w:val="left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br w:type="page"/>
      </w:r>
    </w:p>
    <w:p w:rsidR="00E73F26" w:rsidRDefault="00A208C6">
      <w:pPr>
        <w:pStyle w:val="ListParagraph"/>
        <w:numPr>
          <w:ilvl w:val="0"/>
          <w:numId w:val="12"/>
        </w:numPr>
        <w:spacing w:line="276" w:lineRule="auto"/>
        <w:ind w:hanging="720"/>
        <w:jc w:val="left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lastRenderedPageBreak/>
        <w:t xml:space="preserve">Utilizer Signature </w:t>
      </w:r>
    </w:p>
    <w:p w:rsidR="00E73F26" w:rsidRDefault="00A208C6">
      <w:pPr>
        <w:spacing w:line="276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On the basis of the application to be a Utilizer dated DD MM YY, [</w:t>
      </w:r>
      <w:r>
        <w:rPr>
          <w:rFonts w:asciiTheme="minorHAnsi" w:hAnsiTheme="minorHAnsi" w:cstheme="minorHAnsi"/>
          <w:i/>
          <w:lang w:val="en-US"/>
        </w:rPr>
        <w:t>insert name of Responsible person</w:t>
      </w:r>
      <w:r>
        <w:rPr>
          <w:rFonts w:asciiTheme="minorHAnsi" w:hAnsiTheme="minorHAnsi" w:cstheme="minorHAnsi"/>
          <w:lang w:val="en-US"/>
        </w:rPr>
        <w:t xml:space="preserve">] signs this Declaration to accept and </w:t>
      </w:r>
      <w:proofErr w:type="spellStart"/>
      <w:r>
        <w:rPr>
          <w:rFonts w:asciiTheme="minorHAnsi" w:hAnsiTheme="minorHAnsi" w:cstheme="minorHAnsi"/>
          <w:lang w:val="en-US"/>
        </w:rPr>
        <w:t>utilise</w:t>
      </w:r>
      <w:proofErr w:type="spellEnd"/>
      <w:r>
        <w:rPr>
          <w:rFonts w:asciiTheme="minorHAnsi" w:hAnsiTheme="minorHAnsi" w:cstheme="minorHAnsi"/>
          <w:lang w:val="en-US"/>
        </w:rPr>
        <w:t xml:space="preserve"> OIML type evaluation reports issued by OIML Issuing Authorities in a national type approval program for the categories of measuring instruments, the applicable OIML Recommendations and the Scheme(s) specified in 4. </w:t>
      </w:r>
    </w:p>
    <w:p w:rsidR="00E73F26" w:rsidRDefault="00A208C6">
      <w:pPr>
        <w:spacing w:line="276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In signing this Declaration, [</w:t>
      </w:r>
      <w:r>
        <w:rPr>
          <w:rFonts w:asciiTheme="minorHAnsi" w:hAnsiTheme="minorHAnsi" w:cstheme="minorHAnsi"/>
          <w:i/>
          <w:lang w:val="en-US"/>
        </w:rPr>
        <w:t>insert name of Responsible person</w:t>
      </w:r>
      <w:r>
        <w:rPr>
          <w:rFonts w:asciiTheme="minorHAnsi" w:hAnsiTheme="minorHAnsi" w:cstheme="minorHAnsi"/>
          <w:lang w:val="en-US"/>
        </w:rPr>
        <w:t>] commits the Organization specified in 2 to abide by the rules and procedures of the OIML-CS. This Declaration is established in accordance with the requirements of OIML B 18:20</w:t>
      </w:r>
      <w:r w:rsidR="00C442C9">
        <w:rPr>
          <w:rFonts w:asciiTheme="minorHAnsi" w:hAnsiTheme="minorHAnsi" w:cstheme="minorHAnsi"/>
          <w:lang w:val="en-US"/>
        </w:rPr>
        <w:t>2</w:t>
      </w:r>
      <w:r w:rsidR="00793888">
        <w:rPr>
          <w:rFonts w:asciiTheme="minorHAnsi" w:hAnsiTheme="minorHAnsi" w:cstheme="minorHAnsi"/>
          <w:lang w:val="en-US"/>
        </w:rPr>
        <w:t>5</w:t>
      </w:r>
      <w:bookmarkStart w:id="0" w:name="_GoBack"/>
      <w:bookmarkEnd w:id="0"/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i/>
          <w:lang w:val="en-US"/>
        </w:rPr>
        <w:t>Framework for the OIML Certification System (OIML-CS)</w:t>
      </w:r>
      <w:r>
        <w:rPr>
          <w:rFonts w:asciiTheme="minorHAnsi" w:hAnsiTheme="minorHAnsi" w:cstheme="minorHAnsi"/>
          <w:lang w:val="en-US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8"/>
        <w:gridCol w:w="2707"/>
        <w:gridCol w:w="1168"/>
        <w:gridCol w:w="2369"/>
      </w:tblGrid>
      <w:tr w:rsidR="00E73F26">
        <w:tc>
          <w:tcPr>
            <w:tcW w:w="2828" w:type="dxa"/>
          </w:tcPr>
          <w:p w:rsidR="00E73F26" w:rsidRDefault="00E73F2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  <w:p w:rsidR="00E73F26" w:rsidRDefault="00A208C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Name of Responsible person:</w:t>
            </w:r>
          </w:p>
          <w:p w:rsidR="00E73F26" w:rsidRDefault="00E73F2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707" w:type="dxa"/>
            <w:vAlign w:val="center"/>
          </w:tcPr>
          <w:p w:rsidR="00E73F26" w:rsidRDefault="00A208C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[</w:t>
            </w:r>
            <w:r>
              <w:rPr>
                <w:rFonts w:asciiTheme="minorHAnsi" w:hAnsiTheme="minorHAnsi" w:cstheme="minorHAnsi"/>
                <w:i/>
                <w:lang w:val="en-US"/>
              </w:rPr>
              <w:t>insert name</w:t>
            </w:r>
            <w:r>
              <w:rPr>
                <w:rFonts w:asciiTheme="minorHAnsi" w:hAnsiTheme="minorHAnsi" w:cstheme="minorHAnsi"/>
                <w:lang w:val="en-US"/>
              </w:rPr>
              <w:t>]</w:t>
            </w:r>
          </w:p>
        </w:tc>
        <w:tc>
          <w:tcPr>
            <w:tcW w:w="1168" w:type="dxa"/>
          </w:tcPr>
          <w:p w:rsidR="00E73F26" w:rsidRDefault="00E73F2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  <w:p w:rsidR="00E73F26" w:rsidRDefault="00A208C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Date:</w:t>
            </w:r>
          </w:p>
        </w:tc>
        <w:tc>
          <w:tcPr>
            <w:tcW w:w="2369" w:type="dxa"/>
            <w:vAlign w:val="center"/>
          </w:tcPr>
          <w:p w:rsidR="00E73F26" w:rsidRDefault="00A208C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[</w:t>
            </w:r>
            <w:r>
              <w:rPr>
                <w:rFonts w:asciiTheme="minorHAnsi" w:hAnsiTheme="minorHAnsi" w:cstheme="minorHAnsi"/>
                <w:i/>
                <w:lang w:val="en-US"/>
              </w:rPr>
              <w:t>insert date</w:t>
            </w:r>
            <w:r>
              <w:rPr>
                <w:rFonts w:asciiTheme="minorHAnsi" w:hAnsiTheme="minorHAnsi" w:cstheme="minorHAnsi"/>
                <w:lang w:val="en-US"/>
              </w:rPr>
              <w:t>]</w:t>
            </w:r>
          </w:p>
        </w:tc>
      </w:tr>
      <w:tr w:rsidR="00E73F26">
        <w:tc>
          <w:tcPr>
            <w:tcW w:w="2828" w:type="dxa"/>
          </w:tcPr>
          <w:p w:rsidR="00E73F26" w:rsidRDefault="00E73F2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  <w:p w:rsidR="00E73F26" w:rsidRDefault="00A208C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Position in organisation:</w:t>
            </w:r>
          </w:p>
          <w:p w:rsidR="00E73F26" w:rsidRDefault="00E73F2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707" w:type="dxa"/>
            <w:vAlign w:val="center"/>
          </w:tcPr>
          <w:p w:rsidR="00E73F26" w:rsidRDefault="00A208C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[</w:t>
            </w:r>
            <w:r>
              <w:rPr>
                <w:rFonts w:asciiTheme="minorHAnsi" w:hAnsiTheme="minorHAnsi" w:cstheme="minorHAnsi"/>
                <w:i/>
                <w:lang w:val="en-US"/>
              </w:rPr>
              <w:t>insert position</w:t>
            </w:r>
            <w:r>
              <w:rPr>
                <w:rFonts w:asciiTheme="minorHAnsi" w:hAnsiTheme="minorHAnsi" w:cstheme="minorHAnsi"/>
                <w:lang w:val="en-US"/>
              </w:rPr>
              <w:t>]</w:t>
            </w:r>
          </w:p>
        </w:tc>
        <w:tc>
          <w:tcPr>
            <w:tcW w:w="1168" w:type="dxa"/>
          </w:tcPr>
          <w:p w:rsidR="00E73F26" w:rsidRDefault="00E73F2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  <w:p w:rsidR="00E73F26" w:rsidRDefault="00A208C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Signature:</w:t>
            </w:r>
          </w:p>
        </w:tc>
        <w:tc>
          <w:tcPr>
            <w:tcW w:w="2369" w:type="dxa"/>
          </w:tcPr>
          <w:p w:rsidR="00E73F26" w:rsidRDefault="00E73F2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  <w:p w:rsidR="00E73F26" w:rsidRDefault="00A208C6">
            <w:pPr>
              <w:spacing w:line="276" w:lineRule="auto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[</w:t>
            </w:r>
            <w:r>
              <w:rPr>
                <w:rFonts w:asciiTheme="minorHAnsi" w:hAnsiTheme="minorHAnsi" w:cstheme="minorHAnsi"/>
                <w:i/>
                <w:lang w:val="en-US"/>
              </w:rPr>
              <w:t>insert signature</w:t>
            </w:r>
            <w:r>
              <w:rPr>
                <w:rFonts w:asciiTheme="minorHAnsi" w:hAnsiTheme="minorHAnsi" w:cstheme="minorHAnsi"/>
                <w:lang w:val="en-US"/>
              </w:rPr>
              <w:t>]</w:t>
            </w:r>
          </w:p>
        </w:tc>
      </w:tr>
    </w:tbl>
    <w:p w:rsidR="00E73F26" w:rsidRDefault="00E73F26">
      <w:pPr>
        <w:spacing w:line="276" w:lineRule="auto"/>
        <w:jc w:val="left"/>
        <w:rPr>
          <w:rFonts w:asciiTheme="minorHAnsi" w:eastAsiaTheme="majorEastAsia" w:hAnsiTheme="minorHAnsi" w:cstheme="minorHAnsi"/>
          <w:b/>
          <w:bCs/>
          <w:color w:val="000000" w:themeColor="text1"/>
          <w:sz w:val="28"/>
          <w:szCs w:val="28"/>
          <w:lang w:val="en-US"/>
        </w:rPr>
      </w:pPr>
    </w:p>
    <w:sectPr w:rsidR="00E73F26">
      <w:headerReference w:type="default" r:id="rId7"/>
      <w:footerReference w:type="default" r:id="rId8"/>
      <w:pgSz w:w="11906" w:h="16838"/>
      <w:pgMar w:top="100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D7F" w:rsidRDefault="00116D7F">
      <w:pPr>
        <w:spacing w:after="0" w:line="240" w:lineRule="auto"/>
      </w:pPr>
      <w:r>
        <w:separator/>
      </w:r>
    </w:p>
  </w:endnote>
  <w:endnote w:type="continuationSeparator" w:id="0">
    <w:p w:rsidR="00116D7F" w:rsidRDefault="0011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887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73F26" w:rsidRDefault="00E73F26">
        <w:pPr>
          <w:pStyle w:val="Footer"/>
          <w:pBdr>
            <w:bottom w:val="single" w:sz="12" w:space="1" w:color="auto"/>
          </w:pBdr>
          <w:jc w:val="center"/>
        </w:pPr>
      </w:p>
      <w:p w:rsidR="00E73F26" w:rsidRDefault="00E73F26">
        <w:pPr>
          <w:pStyle w:val="Footer"/>
          <w:jc w:val="center"/>
        </w:pPr>
      </w:p>
      <w:p w:rsidR="00E73F26" w:rsidRDefault="00A208C6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 xml:space="preserve">Page </w:t>
        </w: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 xml:space="preserve"> PAGE    \* MERGEFORMAT 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3</w:t>
        </w:r>
        <w:r>
          <w:rPr>
            <w:rFonts w:ascii="Arial" w:hAnsi="Arial" w:cs="Arial"/>
            <w:noProof/>
            <w:sz w:val="20"/>
            <w:szCs w:val="20"/>
          </w:rPr>
          <w:fldChar w:fldCharType="end"/>
        </w:r>
        <w:r>
          <w:rPr>
            <w:rFonts w:ascii="Arial" w:hAnsi="Arial" w:cs="Arial"/>
            <w:noProof/>
            <w:sz w:val="20"/>
            <w:szCs w:val="20"/>
          </w:rPr>
          <w:tab/>
        </w:r>
        <w:r>
          <w:rPr>
            <w:rFonts w:ascii="Arial" w:hAnsi="Arial" w:cs="Arial"/>
            <w:noProof/>
            <w:sz w:val="20"/>
            <w:szCs w:val="20"/>
          </w:rPr>
          <w:tab/>
          <w:t xml:space="preserve">Util. Declaration Ver. </w:t>
        </w:r>
        <w:r>
          <w:rPr>
            <w:rFonts w:ascii="Arial" w:hAnsi="Arial" w:cs="Arial"/>
            <w:noProof/>
            <w:sz w:val="20"/>
            <w:szCs w:val="20"/>
          </w:rPr>
          <w:t>202</w:t>
        </w:r>
        <w:r w:rsidR="00154711">
          <w:rPr>
            <w:rFonts w:ascii="Arial" w:hAnsi="Arial" w:cs="Arial"/>
            <w:noProof/>
            <w:sz w:val="20"/>
            <w:szCs w:val="20"/>
          </w:rPr>
          <w:t>5</w:t>
        </w:r>
        <w:r w:rsidR="00A80696">
          <w:rPr>
            <w:rFonts w:ascii="Arial" w:hAnsi="Arial" w:cs="Arial"/>
            <w:noProof/>
            <w:sz w:val="20"/>
            <w:szCs w:val="20"/>
          </w:rPr>
          <w:t>1</w:t>
        </w:r>
        <w:r w:rsidR="00C442C9">
          <w:rPr>
            <w:rFonts w:ascii="Arial" w:hAnsi="Arial" w:cs="Arial"/>
            <w:noProof/>
            <w:sz w:val="20"/>
            <w:szCs w:val="20"/>
          </w:rPr>
          <w:t>0</w:t>
        </w:r>
        <w:r w:rsidR="00154711">
          <w:rPr>
            <w:rFonts w:ascii="Arial" w:hAnsi="Arial" w:cs="Arial"/>
            <w:noProof/>
            <w:sz w:val="20"/>
            <w:szCs w:val="20"/>
          </w:rPr>
          <w:t>27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D7F" w:rsidRDefault="00116D7F">
      <w:pPr>
        <w:spacing w:after="0" w:line="240" w:lineRule="auto"/>
      </w:pPr>
      <w:r>
        <w:separator/>
      </w:r>
    </w:p>
  </w:footnote>
  <w:footnote w:type="continuationSeparator" w:id="0">
    <w:p w:rsidR="00116D7F" w:rsidRDefault="00116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0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7020"/>
    </w:tblGrid>
    <w:tr w:rsidR="00E73F26">
      <w:tc>
        <w:tcPr>
          <w:tcW w:w="2070" w:type="dxa"/>
          <w:vAlign w:val="center"/>
        </w:tcPr>
        <w:p w:rsidR="00E73F26" w:rsidRDefault="00A208C6">
          <w:pPr>
            <w:pStyle w:val="Header"/>
            <w:jc w:val="center"/>
            <w:rPr>
              <w:b/>
              <w:bCs/>
              <w:sz w:val="32"/>
              <w:szCs w:val="32"/>
              <w:lang w:val="en-US"/>
            </w:rPr>
          </w:pPr>
          <w:r>
            <w:rPr>
              <w:b/>
              <w:bCs/>
              <w:noProof/>
              <w:sz w:val="32"/>
              <w:szCs w:val="32"/>
              <w:lang w:val="en-GB" w:eastAsia="en-GB"/>
            </w:rPr>
            <w:drawing>
              <wp:inline distT="0" distB="0" distL="0" distR="0">
                <wp:extent cx="944056" cy="944056"/>
                <wp:effectExtent l="0" t="0" r="8890" b="889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S_4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969" cy="9439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  <w:vAlign w:val="center"/>
        </w:tcPr>
        <w:p w:rsidR="00E73F26" w:rsidRDefault="00A208C6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36"/>
              <w:szCs w:val="36"/>
              <w:lang w:val="en-US"/>
            </w:rPr>
          </w:pPr>
          <w:r>
            <w:rPr>
              <w:rFonts w:asciiTheme="minorHAnsi" w:hAnsiTheme="minorHAnsi" w:cstheme="minorHAnsi"/>
              <w:b/>
              <w:bCs/>
              <w:sz w:val="36"/>
              <w:szCs w:val="36"/>
              <w:lang w:val="en-US"/>
            </w:rPr>
            <w:t>OIML CERTIFICATION SYSTEM (OIML-CS)</w:t>
          </w:r>
        </w:p>
        <w:p w:rsidR="00E73F26" w:rsidRDefault="00E73F26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36"/>
              <w:szCs w:val="36"/>
              <w:lang w:val="en-US"/>
            </w:rPr>
          </w:pPr>
        </w:p>
        <w:p w:rsidR="00E73F26" w:rsidRDefault="00A208C6">
          <w:pPr>
            <w:pStyle w:val="Header"/>
            <w:jc w:val="center"/>
            <w:rPr>
              <w:b/>
              <w:bCs/>
              <w:sz w:val="32"/>
              <w:szCs w:val="32"/>
              <w:lang w:val="en-US"/>
            </w:rPr>
          </w:pPr>
          <w:r>
            <w:rPr>
              <w:rFonts w:asciiTheme="minorHAnsi" w:hAnsiTheme="minorHAnsi" w:cstheme="minorHAnsi"/>
              <w:b/>
              <w:bCs/>
              <w:sz w:val="36"/>
              <w:szCs w:val="36"/>
              <w:lang w:val="en-US"/>
            </w:rPr>
            <w:t>Utilizer Declaration</w:t>
          </w:r>
        </w:p>
      </w:tc>
    </w:tr>
  </w:tbl>
  <w:p w:rsidR="00E73F26" w:rsidRDefault="00E73F2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2834"/>
    <w:multiLevelType w:val="hybridMultilevel"/>
    <w:tmpl w:val="03448258"/>
    <w:lvl w:ilvl="0" w:tplc="030E89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5DE8"/>
    <w:multiLevelType w:val="hybridMultilevel"/>
    <w:tmpl w:val="CDEC6146"/>
    <w:lvl w:ilvl="0" w:tplc="A638454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76A1B"/>
    <w:multiLevelType w:val="hybridMultilevel"/>
    <w:tmpl w:val="D5B07574"/>
    <w:lvl w:ilvl="0" w:tplc="358C9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27913"/>
    <w:multiLevelType w:val="hybridMultilevel"/>
    <w:tmpl w:val="56D0FAF4"/>
    <w:lvl w:ilvl="0" w:tplc="7D6C1B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07485"/>
    <w:multiLevelType w:val="hybridMultilevel"/>
    <w:tmpl w:val="D49879E0"/>
    <w:lvl w:ilvl="0" w:tplc="0D7CC52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73611"/>
    <w:multiLevelType w:val="hybridMultilevel"/>
    <w:tmpl w:val="C9AEBF3E"/>
    <w:lvl w:ilvl="0" w:tplc="7E6A1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A4EA0"/>
    <w:multiLevelType w:val="hybridMultilevel"/>
    <w:tmpl w:val="10B2EBF0"/>
    <w:lvl w:ilvl="0" w:tplc="CE448D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C651E"/>
    <w:multiLevelType w:val="hybridMultilevel"/>
    <w:tmpl w:val="D84C699E"/>
    <w:lvl w:ilvl="0" w:tplc="B9127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B295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A2E13"/>
    <w:multiLevelType w:val="hybridMultilevel"/>
    <w:tmpl w:val="A6A239C4"/>
    <w:lvl w:ilvl="0" w:tplc="D234A1B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63CF1"/>
    <w:multiLevelType w:val="hybridMultilevel"/>
    <w:tmpl w:val="3E64F714"/>
    <w:lvl w:ilvl="0" w:tplc="BCA6C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14D51"/>
    <w:multiLevelType w:val="hybridMultilevel"/>
    <w:tmpl w:val="B5201942"/>
    <w:lvl w:ilvl="0" w:tplc="153CE15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01231"/>
    <w:multiLevelType w:val="hybridMultilevel"/>
    <w:tmpl w:val="061225C8"/>
    <w:lvl w:ilvl="0" w:tplc="04B29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C31AF"/>
    <w:multiLevelType w:val="hybridMultilevel"/>
    <w:tmpl w:val="7E2E2A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14AD7"/>
    <w:multiLevelType w:val="multilevel"/>
    <w:tmpl w:val="14881C38"/>
    <w:lvl w:ilvl="0">
      <w:start w:val="1"/>
      <w:numFmt w:val="decimal"/>
      <w:pStyle w:val="Heading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86F1C64"/>
    <w:multiLevelType w:val="hybridMultilevel"/>
    <w:tmpl w:val="0ACA4C46"/>
    <w:lvl w:ilvl="0" w:tplc="8038571E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86E2D"/>
    <w:multiLevelType w:val="hybridMultilevel"/>
    <w:tmpl w:val="68F26C94"/>
    <w:lvl w:ilvl="0" w:tplc="78BE93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2"/>
  </w:num>
  <w:num w:numId="5">
    <w:abstractNumId w:val="11"/>
  </w:num>
  <w:num w:numId="6">
    <w:abstractNumId w:val="1"/>
  </w:num>
  <w:num w:numId="7">
    <w:abstractNumId w:val="10"/>
  </w:num>
  <w:num w:numId="8">
    <w:abstractNumId w:val="9"/>
  </w:num>
  <w:num w:numId="9">
    <w:abstractNumId w:val="3"/>
  </w:num>
  <w:num w:numId="10">
    <w:abstractNumId w:val="4"/>
  </w:num>
  <w:num w:numId="11">
    <w:abstractNumId w:val="6"/>
  </w:num>
  <w:num w:numId="12">
    <w:abstractNumId w:val="5"/>
  </w:num>
  <w:num w:numId="13">
    <w:abstractNumId w:val="8"/>
  </w:num>
  <w:num w:numId="14">
    <w:abstractNumId w:val="0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F26"/>
    <w:rsid w:val="00116D7F"/>
    <w:rsid w:val="00141160"/>
    <w:rsid w:val="00154711"/>
    <w:rsid w:val="00300490"/>
    <w:rsid w:val="00626D83"/>
    <w:rsid w:val="00793888"/>
    <w:rsid w:val="00A208C6"/>
    <w:rsid w:val="00A80696"/>
    <w:rsid w:val="00C442C9"/>
    <w:rsid w:val="00E7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9C6F3"/>
  <w15:docId w15:val="{3A4173B1-096D-417E-B5B4-84A2C3CF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 New Roman" w:hAnsi="Times New Roman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360" w:after="36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40" w:after="24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12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1"/>
      </w:numPr>
      <w:spacing w:before="320" w:after="120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ajorEastAsia" w:hAnsi="Times New Roman" w:cstheme="majorBidi"/>
      <w:b/>
      <w:bCs/>
      <w:color w:val="000000" w:themeColor="text1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Theme="majorEastAsia" w:hAnsi="Times New Roman" w:cstheme="majorBidi"/>
      <w:bCs/>
      <w:iCs/>
      <w:color w:val="000000" w:themeColor="text1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DE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Pr>
      <w:rFonts w:ascii="Times New Roman" w:hAnsi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lang w:val="de-D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de-DE"/>
    </w:rPr>
  </w:style>
  <w:style w:type="table" w:customStyle="1" w:styleId="TableGrid1">
    <w:name w:val="Table Grid1"/>
    <w:basedOn w:val="TableNormal"/>
    <w:next w:val="TableGrid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521</Words>
  <Characters>3081</Characters>
  <Application>Microsoft Office Word</Application>
  <DocSecurity>0</DocSecurity>
  <Lines>308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DixonP</dc:creator>
  <cp:lastModifiedBy>DixonP</cp:lastModifiedBy>
  <cp:revision>3</cp:revision>
  <cp:lastPrinted>2017-05-11T15:37:00Z</cp:lastPrinted>
  <dcterms:created xsi:type="dcterms:W3CDTF">2025-10-27T13:57:00Z</dcterms:created>
  <dcterms:modified xsi:type="dcterms:W3CDTF">2025-10-27T14:20:00Z</dcterms:modified>
</cp:coreProperties>
</file>